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E67D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33E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E72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874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733E2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33E2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Юрик Станіславі Пилипівні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733E22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3E22"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Юрик Станіславі Пилипівні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733E22">
        <w:rPr>
          <w:color w:val="000000"/>
          <w:sz w:val="28"/>
          <w:szCs w:val="28"/>
          <w:lang w:val="uk-UA"/>
        </w:rPr>
        <w:t xml:space="preserve"> </w:t>
      </w:r>
      <w:r w:rsidR="004644D3">
        <w:rPr>
          <w:color w:val="000000"/>
          <w:sz w:val="28"/>
          <w:szCs w:val="28"/>
          <w:lang w:val="uk-UA"/>
        </w:rPr>
        <w:t>земельної ділянки</w:t>
      </w:r>
      <w:r w:rsidR="00733E22">
        <w:rPr>
          <w:color w:val="000000"/>
          <w:sz w:val="28"/>
          <w:szCs w:val="28"/>
          <w:lang w:val="uk-UA"/>
        </w:rPr>
        <w:t xml:space="preserve"> площею 0,2500га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>кадастровий номер 0520684203</w:t>
      </w:r>
      <w:r w:rsidR="004644D3">
        <w:rPr>
          <w:color w:val="000000"/>
          <w:sz w:val="28"/>
          <w:szCs w:val="28"/>
          <w:lang w:val="uk-UA"/>
        </w:rPr>
        <w:t>:02:003</w:t>
      </w:r>
      <w:r w:rsidR="00E311BF">
        <w:rPr>
          <w:color w:val="000000"/>
          <w:sz w:val="28"/>
          <w:szCs w:val="28"/>
          <w:lang w:val="uk-UA"/>
        </w:rPr>
        <w:t>:0</w:t>
      </w:r>
      <w:r w:rsidR="00733E22">
        <w:rPr>
          <w:color w:val="000000"/>
          <w:sz w:val="28"/>
          <w:szCs w:val="28"/>
          <w:lang w:val="uk-UA"/>
        </w:rPr>
        <w:t xml:space="preserve">081 для будівництва та обслуговування житлового будинку, господарських будівель і споруд та площею 0,0935га 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 xml:space="preserve">кадастровий номер 0520684203:02:003:0082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33E22">
        <w:rPr>
          <w:color w:val="000000"/>
          <w:sz w:val="28"/>
          <w:szCs w:val="28"/>
          <w:lang w:val="uk-UA"/>
        </w:rPr>
        <w:t>, що знаходя</w:t>
      </w:r>
      <w:r w:rsidR="00701FA9" w:rsidRPr="000B1621">
        <w:rPr>
          <w:color w:val="000000"/>
          <w:sz w:val="28"/>
          <w:szCs w:val="28"/>
          <w:lang w:val="uk-UA"/>
        </w:rPr>
        <w:t>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6471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7113">
        <w:rPr>
          <w:color w:val="000000"/>
          <w:sz w:val="28"/>
          <w:szCs w:val="28"/>
          <w:lang w:val="uk-UA"/>
        </w:rPr>
        <w:t>Некрасове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647113">
        <w:rPr>
          <w:color w:val="000000"/>
          <w:sz w:val="28"/>
          <w:szCs w:val="28"/>
          <w:lang w:val="uk-UA"/>
        </w:rPr>
        <w:t xml:space="preserve"> вул. Шевченка</w:t>
      </w:r>
      <w:r w:rsidR="00A94B83" w:rsidRPr="000B1621">
        <w:rPr>
          <w:color w:val="000000"/>
          <w:sz w:val="28"/>
          <w:szCs w:val="28"/>
          <w:lang w:val="uk-UA"/>
        </w:rPr>
        <w:t>,</w:t>
      </w:r>
      <w:r w:rsidRP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>58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733E22">
        <w:rPr>
          <w:color w:val="000000"/>
          <w:sz w:val="28"/>
          <w:szCs w:val="28"/>
          <w:lang w:val="uk-UA"/>
        </w:rPr>
        <w:t>Юрик Станіславі Пилипівні</w:t>
      </w:r>
      <w:r w:rsidR="00E311B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використовувати </w:t>
      </w:r>
      <w:r w:rsidR="00733E22">
        <w:rPr>
          <w:color w:val="000000"/>
          <w:sz w:val="28"/>
          <w:szCs w:val="28"/>
          <w:lang w:val="uk-UA"/>
        </w:rPr>
        <w:t>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644D3"/>
    <w:rsid w:val="00487406"/>
    <w:rsid w:val="004C2DB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33E22"/>
    <w:rsid w:val="00756618"/>
    <w:rsid w:val="00766231"/>
    <w:rsid w:val="007958E2"/>
    <w:rsid w:val="00873A5A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20DE"/>
    <w:rsid w:val="00BA77CD"/>
    <w:rsid w:val="00BB37B6"/>
    <w:rsid w:val="00BD75F8"/>
    <w:rsid w:val="00C24B50"/>
    <w:rsid w:val="00C339ED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951D3-2694-4EF5-A037-F97E8B2BF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2023-05-22T08:04:00Z</cp:lastPrinted>
  <dcterms:created xsi:type="dcterms:W3CDTF">2021-07-12T09:12:00Z</dcterms:created>
  <dcterms:modified xsi:type="dcterms:W3CDTF">2023-05-22T08:04:00Z</dcterms:modified>
</cp:coreProperties>
</file>